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45A4C" w14:textId="77777777" w:rsidR="00581C8F" w:rsidRDefault="006349CA" w:rsidP="00446875">
      <w:pPr>
        <w:pStyle w:val="Header"/>
        <w:tabs>
          <w:tab w:val="clear" w:pos="4320"/>
          <w:tab w:val="clear" w:pos="8640"/>
        </w:tabs>
        <w:spacing w:after="120"/>
        <w:rPr>
          <w:rFonts w:cs="Arial"/>
          <w:sz w:val="24"/>
          <w:szCs w:val="24"/>
        </w:rPr>
        <w:sectPr w:rsidR="00581C8F" w:rsidSect="000A1AA7">
          <w:footerReference w:type="default" r:id="rId7"/>
          <w:footerReference w:type="first" r:id="rId8"/>
          <w:type w:val="continuous"/>
          <w:pgSz w:w="12240" w:h="15840"/>
          <w:pgMar w:top="720" w:right="1080" w:bottom="720" w:left="990" w:header="720" w:footer="720" w:gutter="0"/>
          <w:pgNumType w:start="1"/>
          <w:cols w:space="720"/>
          <w:docGrid w:linePitch="360"/>
        </w:sectPr>
      </w:pPr>
      <w:bookmarkStart w:id="0" w:name="_GoBack"/>
      <w:bookmarkEnd w:id="0"/>
      <w:r>
        <w:rPr>
          <w:noProof/>
        </w:rPr>
        <w:drawing>
          <wp:inline distT="0" distB="0" distL="0" distR="0" wp14:anchorId="2DE9DB47" wp14:editId="50C338AB">
            <wp:extent cx="4105275" cy="632460"/>
            <wp:effectExtent l="0" t="0" r="9525" b="0"/>
            <wp:docPr id="3" name="Picture 3" descr="New York State of Opportunity – Office of Temporary and Disability Assist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PIO\Sober-Working Files\OTDA-Logo-Purple_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1AEBB" w14:textId="77777777" w:rsidR="00EC2B32" w:rsidRPr="00EE567F" w:rsidRDefault="00EC2B32" w:rsidP="00EC2B32">
      <w:pPr>
        <w:pStyle w:val="Header"/>
        <w:rPr>
          <w:rFonts w:eastAsia="Calibri" w:cs="Arial"/>
          <w:b/>
          <w:caps/>
          <w:noProof/>
          <w:color w:val="646569"/>
          <w:sz w:val="20"/>
          <w:szCs w:val="22"/>
        </w:rPr>
      </w:pPr>
      <w:r w:rsidRPr="002856D9">
        <w:rPr>
          <w:rFonts w:eastAsia="Calibri" w:cs="Arial"/>
          <w:b/>
          <w:caps/>
          <w:noProof/>
          <w:color w:val="646569"/>
          <w:sz w:val="20"/>
          <w:szCs w:val="22"/>
        </w:rPr>
        <w:t>Kathy Hochul</w:t>
      </w:r>
    </w:p>
    <w:p w14:paraId="2C08FCC0" w14:textId="77777777" w:rsidR="00EC2B32" w:rsidRPr="00EE567F" w:rsidRDefault="00EC2B32" w:rsidP="00EC2B32">
      <w:pPr>
        <w:pStyle w:val="Header"/>
        <w:tabs>
          <w:tab w:val="clear" w:pos="4320"/>
          <w:tab w:val="clear" w:pos="8640"/>
        </w:tabs>
        <w:rPr>
          <w:rFonts w:eastAsia="Calibri" w:cs="Arial"/>
          <w:noProof/>
          <w:color w:val="646569"/>
          <w:sz w:val="20"/>
          <w:szCs w:val="22"/>
        </w:rPr>
      </w:pPr>
      <w:r w:rsidRPr="00EE567F">
        <w:rPr>
          <w:rFonts w:eastAsia="Calibri" w:cs="Arial"/>
          <w:noProof/>
          <w:color w:val="646569"/>
          <w:sz w:val="20"/>
          <w:szCs w:val="22"/>
        </w:rPr>
        <w:t>Governor</w:t>
      </w:r>
    </w:p>
    <w:p w14:paraId="5AE5ABDA" w14:textId="675F59A6" w:rsidR="00EC2B32" w:rsidRDefault="00EC2B32" w:rsidP="00EC2B32">
      <w:pPr>
        <w:pStyle w:val="Header"/>
        <w:tabs>
          <w:tab w:val="clear" w:pos="4320"/>
          <w:tab w:val="clear" w:pos="8640"/>
        </w:tabs>
        <w:rPr>
          <w:rFonts w:cs="Arial"/>
          <w:sz w:val="24"/>
          <w:szCs w:val="24"/>
        </w:rPr>
      </w:pPr>
    </w:p>
    <w:p w14:paraId="416BA1F9" w14:textId="043D1750" w:rsidR="00EC2B32" w:rsidRPr="004670A0" w:rsidRDefault="00EC2B32" w:rsidP="004670A0">
      <w:pPr>
        <w:pStyle w:val="Header"/>
        <w:rPr>
          <w:rFonts w:eastAsia="Calibri" w:cs="Arial"/>
          <w:b/>
          <w:caps/>
          <w:noProof/>
          <w:color w:val="646569"/>
          <w:sz w:val="20"/>
          <w:szCs w:val="22"/>
        </w:rPr>
      </w:pPr>
      <w:r w:rsidRPr="00EE567F">
        <w:rPr>
          <w:rFonts w:eastAsia="Calibri" w:cs="Arial"/>
          <w:b/>
          <w:caps/>
          <w:noProof/>
          <w:color w:val="646569"/>
          <w:sz w:val="20"/>
          <w:szCs w:val="22"/>
        </w:rPr>
        <w:t>BARBARA C. GUINN</w:t>
      </w:r>
      <w:r w:rsidR="004670A0">
        <w:rPr>
          <w:rFonts w:eastAsia="Calibri" w:cs="Arial"/>
          <w:b/>
          <w:caps/>
          <w:noProof/>
          <w:color w:val="646569"/>
          <w:sz w:val="20"/>
          <w:szCs w:val="22"/>
        </w:rPr>
        <w:br/>
      </w:r>
      <w:r w:rsidR="008F5235">
        <w:rPr>
          <w:rFonts w:eastAsia="Calibri" w:cs="Arial"/>
          <w:noProof/>
          <w:color w:val="646569"/>
          <w:sz w:val="20"/>
          <w:szCs w:val="22"/>
        </w:rPr>
        <w:t>Acting</w:t>
      </w:r>
      <w:r w:rsidRPr="00EE567F">
        <w:rPr>
          <w:rFonts w:cs="Arial"/>
          <w:sz w:val="24"/>
          <w:szCs w:val="24"/>
        </w:rPr>
        <w:t xml:space="preserve"> </w:t>
      </w:r>
      <w:r w:rsidRPr="00EE567F">
        <w:rPr>
          <w:rFonts w:eastAsia="Calibri" w:cs="Arial"/>
          <w:noProof/>
          <w:color w:val="646569"/>
          <w:sz w:val="20"/>
          <w:szCs w:val="22"/>
        </w:rPr>
        <w:t>Commissioner</w:t>
      </w:r>
    </w:p>
    <w:p w14:paraId="734BF910" w14:textId="77777777" w:rsidR="00581C8F" w:rsidRDefault="00581C8F" w:rsidP="00903146">
      <w:pPr>
        <w:pStyle w:val="Heading1"/>
        <w:spacing w:before="360"/>
        <w:rPr>
          <w:sz w:val="32"/>
        </w:rPr>
        <w:sectPr w:rsidR="00581C8F" w:rsidSect="00EC2B32">
          <w:type w:val="continuous"/>
          <w:pgSz w:w="12240" w:h="15840"/>
          <w:pgMar w:top="720" w:right="1080" w:bottom="720" w:left="990" w:header="720" w:footer="720" w:gutter="0"/>
          <w:pgNumType w:start="1"/>
          <w:cols w:num="3" w:space="361"/>
          <w:docGrid w:linePitch="360"/>
        </w:sectPr>
      </w:pPr>
    </w:p>
    <w:p w14:paraId="0A08AB82" w14:textId="40B53190" w:rsidR="0088617D" w:rsidRDefault="0088617D" w:rsidP="00472045">
      <w:pPr>
        <w:rPr>
          <w:rFonts w:cs="Arial"/>
          <w:snapToGrid w:val="0"/>
          <w:sz w:val="24"/>
          <w:szCs w:val="24"/>
        </w:rPr>
      </w:pPr>
    </w:p>
    <w:p w14:paraId="023B4366" w14:textId="36954A9D" w:rsidR="00097CD3" w:rsidRDefault="00097CD3" w:rsidP="00472045">
      <w:pPr>
        <w:rPr>
          <w:rFonts w:cs="Arial"/>
          <w:snapToGrid w:val="0"/>
          <w:sz w:val="24"/>
          <w:szCs w:val="24"/>
        </w:rPr>
      </w:pPr>
    </w:p>
    <w:p w14:paraId="185C4979" w14:textId="77777777" w:rsidR="00097CD3" w:rsidRDefault="00097CD3" w:rsidP="00472045">
      <w:pPr>
        <w:rPr>
          <w:rFonts w:cs="Arial"/>
          <w:snapToGrid w:val="0"/>
          <w:sz w:val="24"/>
          <w:szCs w:val="24"/>
        </w:rPr>
      </w:pPr>
    </w:p>
    <w:p w14:paraId="29B0B57C" w14:textId="2AC4C8EF" w:rsidR="00907D31" w:rsidRPr="009B361B" w:rsidRDefault="00907D31" w:rsidP="00907D31">
      <w:pPr>
        <w:autoSpaceDE w:val="0"/>
        <w:autoSpaceDN w:val="0"/>
        <w:adjustRightInd w:val="0"/>
        <w:jc w:val="center"/>
        <w:rPr>
          <w:b/>
          <w:bCs/>
          <w:snapToGrid w:val="0"/>
        </w:rPr>
      </w:pPr>
      <w:r w:rsidRPr="009B361B">
        <w:rPr>
          <w:b/>
          <w:bCs/>
          <w:snapToGrid w:val="0"/>
        </w:rPr>
        <w:t xml:space="preserve">Information for Families </w:t>
      </w:r>
      <w:r w:rsidR="00497A7D" w:rsidRPr="009B361B">
        <w:rPr>
          <w:b/>
          <w:bCs/>
          <w:snapToGrid w:val="0"/>
        </w:rPr>
        <w:t>a</w:t>
      </w:r>
      <w:r w:rsidRPr="009B361B">
        <w:rPr>
          <w:b/>
          <w:bCs/>
          <w:snapToGrid w:val="0"/>
        </w:rPr>
        <w:t>bout</w:t>
      </w:r>
    </w:p>
    <w:p w14:paraId="214F80B4" w14:textId="277B68AC" w:rsidR="00907D31" w:rsidRDefault="00907D31" w:rsidP="00907D31">
      <w:pPr>
        <w:autoSpaceDE w:val="0"/>
        <w:autoSpaceDN w:val="0"/>
        <w:adjustRightInd w:val="0"/>
        <w:jc w:val="center"/>
        <w:rPr>
          <w:b/>
          <w:bCs/>
          <w:snapToGrid w:val="0"/>
        </w:rPr>
      </w:pPr>
      <w:r w:rsidRPr="009B361B">
        <w:rPr>
          <w:b/>
          <w:bCs/>
          <w:snapToGrid w:val="0"/>
        </w:rPr>
        <w:t>P-EBT Benefits for 2021-22 School Year</w:t>
      </w:r>
      <w:r w:rsidR="00497A7D" w:rsidRPr="009B361B">
        <w:rPr>
          <w:b/>
          <w:bCs/>
          <w:snapToGrid w:val="0"/>
        </w:rPr>
        <w:t xml:space="preserve">, </w:t>
      </w:r>
      <w:r w:rsidRPr="009B361B">
        <w:rPr>
          <w:b/>
          <w:bCs/>
          <w:snapToGrid w:val="0"/>
        </w:rPr>
        <w:t xml:space="preserve">Summer </w:t>
      </w:r>
      <w:r w:rsidR="009D5CA7" w:rsidRPr="009B361B">
        <w:rPr>
          <w:b/>
          <w:bCs/>
          <w:snapToGrid w:val="0"/>
        </w:rPr>
        <w:t>2022,</w:t>
      </w:r>
      <w:r w:rsidR="00497A7D" w:rsidRPr="009B361B">
        <w:rPr>
          <w:b/>
          <w:bCs/>
          <w:snapToGrid w:val="0"/>
        </w:rPr>
        <w:t xml:space="preserve"> and Summer 2023</w:t>
      </w:r>
    </w:p>
    <w:p w14:paraId="446B4D6D" w14:textId="77777777" w:rsidR="00097CD3" w:rsidRPr="009B361B" w:rsidRDefault="00097CD3" w:rsidP="00907D31">
      <w:pPr>
        <w:autoSpaceDE w:val="0"/>
        <w:autoSpaceDN w:val="0"/>
        <w:adjustRightInd w:val="0"/>
        <w:jc w:val="center"/>
        <w:rPr>
          <w:b/>
          <w:bCs/>
          <w:snapToGrid w:val="0"/>
        </w:rPr>
      </w:pPr>
    </w:p>
    <w:p w14:paraId="02093078" w14:textId="77777777" w:rsidR="00907D31" w:rsidRDefault="00907D31" w:rsidP="00907D31">
      <w:pPr>
        <w:autoSpaceDE w:val="0"/>
        <w:autoSpaceDN w:val="0"/>
        <w:adjustRightInd w:val="0"/>
        <w:rPr>
          <w:snapToGrid w:val="0"/>
        </w:rPr>
      </w:pPr>
    </w:p>
    <w:p w14:paraId="35950C1D" w14:textId="279CA13C" w:rsidR="00907D31" w:rsidRDefault="00907D31" w:rsidP="00097CD3">
      <w:pPr>
        <w:spacing w:line="360" w:lineRule="auto"/>
        <w:rPr>
          <w:rFonts w:cs="Arial"/>
        </w:rPr>
      </w:pPr>
      <w:r w:rsidRPr="00B90B48">
        <w:rPr>
          <w:rFonts w:cs="Arial"/>
        </w:rPr>
        <w:t xml:space="preserve">The New York State Office of Temporary and Disability Assistance (OTDA) is issuing Pandemic Electronic Benefit Transfer (P-EBT) food benefits for the 2021-22 school year and </w:t>
      </w:r>
      <w:r w:rsidR="00497A7D">
        <w:rPr>
          <w:rFonts w:cs="Arial"/>
        </w:rPr>
        <w:t xml:space="preserve">the summer 2022 and 2023 periods. </w:t>
      </w:r>
      <w:r w:rsidRPr="00B90B48">
        <w:rPr>
          <w:rFonts w:cs="Arial"/>
        </w:rPr>
        <w:t xml:space="preserve"> </w:t>
      </w:r>
    </w:p>
    <w:p w14:paraId="3EE23ED5" w14:textId="08914886" w:rsidR="00097CD3" w:rsidRDefault="00097CD3" w:rsidP="00097CD3">
      <w:pPr>
        <w:spacing w:line="360" w:lineRule="auto"/>
        <w:rPr>
          <w:rFonts w:cs="Arial"/>
        </w:rPr>
      </w:pPr>
    </w:p>
    <w:p w14:paraId="09520FC8" w14:textId="77777777" w:rsidR="00097CD3" w:rsidRDefault="00097CD3" w:rsidP="00097CD3">
      <w:pPr>
        <w:spacing w:line="360" w:lineRule="auto"/>
        <w:rPr>
          <w:rFonts w:cs="Arial"/>
        </w:rPr>
      </w:pPr>
      <w:r w:rsidRPr="005672CD">
        <w:rPr>
          <w:rFonts w:cs="Arial"/>
          <w:b/>
          <w:bCs/>
        </w:rPr>
        <w:t xml:space="preserve">Application for </w:t>
      </w:r>
      <w:r>
        <w:rPr>
          <w:rFonts w:cs="Arial"/>
          <w:b/>
          <w:bCs/>
        </w:rPr>
        <w:t>A</w:t>
      </w:r>
      <w:r w:rsidRPr="005672CD">
        <w:rPr>
          <w:rFonts w:cs="Arial"/>
          <w:b/>
          <w:bCs/>
        </w:rPr>
        <w:t xml:space="preserve">dditional </w:t>
      </w:r>
      <w:r>
        <w:rPr>
          <w:rFonts w:cs="Arial"/>
          <w:b/>
          <w:bCs/>
        </w:rPr>
        <w:t>B</w:t>
      </w:r>
      <w:r w:rsidRPr="005672CD">
        <w:rPr>
          <w:rFonts w:cs="Arial"/>
          <w:b/>
          <w:bCs/>
        </w:rPr>
        <w:t>enefits</w:t>
      </w:r>
    </w:p>
    <w:p w14:paraId="2C342C65" w14:textId="755E349E" w:rsidR="00097CD3" w:rsidRDefault="00097CD3" w:rsidP="00097CD3">
      <w:pPr>
        <w:spacing w:line="360" w:lineRule="auto"/>
        <w:rPr>
          <w:rFonts w:cs="Arial"/>
        </w:rPr>
      </w:pPr>
      <w:r>
        <w:rPr>
          <w:rFonts w:cs="Arial"/>
        </w:rPr>
        <w:t xml:space="preserve">If your eligible child was </w:t>
      </w:r>
      <w:r w:rsidRPr="00BE070E">
        <w:rPr>
          <w:rFonts w:cs="Arial"/>
        </w:rPr>
        <w:t>absent</w:t>
      </w:r>
      <w:r>
        <w:rPr>
          <w:rFonts w:cs="Arial"/>
        </w:rPr>
        <w:t xml:space="preserve"> or remote learning for any number of days in a month due to </w:t>
      </w:r>
      <w:r w:rsidRPr="00BE070E">
        <w:rPr>
          <w:rFonts w:cs="Arial"/>
        </w:rPr>
        <w:t>COVID-19</w:t>
      </w:r>
      <w:r>
        <w:rPr>
          <w:rFonts w:cs="Arial"/>
        </w:rPr>
        <w:t xml:space="preserve"> in the 2021-22 year, you can apply to see if they are eligible for additional benefits. Visit the P-EBT Food Benefit Application at </w:t>
      </w:r>
      <w:hyperlink r:id="rId10" w:history="1">
        <w:r>
          <w:rPr>
            <w:rStyle w:val="Hyperlink"/>
            <w:rFonts w:cs="Arial"/>
          </w:rPr>
          <w:t>https://pebtbenefits.ny.gov</w:t>
        </w:r>
      </w:hyperlink>
      <w:r>
        <w:rPr>
          <w:rFonts w:cs="Arial"/>
        </w:rPr>
        <w:t xml:space="preserve">, log in, and check the list of schools to see if your child’s school is listed. If it is, you can apply for additional benefits by </w:t>
      </w:r>
      <w:r w:rsidRPr="00226657">
        <w:rPr>
          <w:rFonts w:cs="Arial"/>
        </w:rPr>
        <w:t>report</w:t>
      </w:r>
      <w:r>
        <w:rPr>
          <w:rFonts w:cs="Arial"/>
        </w:rPr>
        <w:t>ing</w:t>
      </w:r>
      <w:r w:rsidRPr="00226657">
        <w:rPr>
          <w:rFonts w:cs="Arial"/>
        </w:rPr>
        <w:t xml:space="preserve"> the number of days </w:t>
      </w:r>
      <w:r>
        <w:rPr>
          <w:rFonts w:cs="Arial"/>
        </w:rPr>
        <w:t>your</w:t>
      </w:r>
      <w:r w:rsidRPr="00226657">
        <w:rPr>
          <w:rFonts w:cs="Arial"/>
        </w:rPr>
        <w:t xml:space="preserve"> child was absent </w:t>
      </w:r>
      <w:r>
        <w:rPr>
          <w:rFonts w:cs="Arial"/>
        </w:rPr>
        <w:t xml:space="preserve">or remote by </w:t>
      </w:r>
      <w:r w:rsidR="001C1A34">
        <w:rPr>
          <w:rFonts w:cs="Arial"/>
        </w:rPr>
        <w:t>month and</w:t>
      </w:r>
      <w:r w:rsidRPr="00226657">
        <w:rPr>
          <w:rFonts w:cs="Arial"/>
        </w:rPr>
        <w:t xml:space="preserve"> </w:t>
      </w:r>
      <w:r>
        <w:rPr>
          <w:rFonts w:cs="Arial"/>
        </w:rPr>
        <w:t>confirm</w:t>
      </w:r>
      <w:r w:rsidRPr="00226657">
        <w:rPr>
          <w:rFonts w:cs="Arial"/>
        </w:rPr>
        <w:t xml:space="preserve"> </w:t>
      </w:r>
      <w:r>
        <w:rPr>
          <w:rFonts w:cs="Arial"/>
        </w:rPr>
        <w:t xml:space="preserve">that it was </w:t>
      </w:r>
      <w:r w:rsidRPr="00226657">
        <w:rPr>
          <w:rFonts w:cs="Arial"/>
        </w:rPr>
        <w:t>due to COVID-19. </w:t>
      </w:r>
    </w:p>
    <w:p w14:paraId="6897F621" w14:textId="77777777" w:rsidR="00097CD3" w:rsidRDefault="00097CD3" w:rsidP="00097CD3">
      <w:pPr>
        <w:spacing w:line="360" w:lineRule="auto"/>
        <w:rPr>
          <w:rFonts w:cs="Arial"/>
        </w:rPr>
      </w:pPr>
    </w:p>
    <w:p w14:paraId="28CA4F38" w14:textId="2F9ADC1F" w:rsidR="00097CD3" w:rsidRDefault="00097CD3" w:rsidP="00097CD3">
      <w:pPr>
        <w:spacing w:line="360" w:lineRule="auto"/>
        <w:rPr>
          <w:rFonts w:cs="Arial"/>
        </w:rPr>
      </w:pPr>
      <w:r>
        <w:rPr>
          <w:rFonts w:cs="Arial"/>
        </w:rPr>
        <w:t xml:space="preserve">The deadline to apply is </w:t>
      </w:r>
      <w:r w:rsidRPr="003B47EF">
        <w:rPr>
          <w:rFonts w:cs="Arial"/>
          <w:b/>
          <w:bCs/>
        </w:rPr>
        <w:t>September 30</w:t>
      </w:r>
      <w:r w:rsidRPr="003B47EF">
        <w:rPr>
          <w:rFonts w:cs="Arial"/>
          <w:b/>
          <w:bCs/>
          <w:vertAlign w:val="superscript"/>
        </w:rPr>
        <w:t>th</w:t>
      </w:r>
      <w:r w:rsidRPr="003B47EF">
        <w:rPr>
          <w:rFonts w:cs="Arial"/>
          <w:b/>
          <w:bCs/>
        </w:rPr>
        <w:t>, 2023</w:t>
      </w:r>
      <w:r>
        <w:rPr>
          <w:rFonts w:cs="Arial"/>
        </w:rPr>
        <w:t xml:space="preserve">. More information about completing and submitting an application is available at </w:t>
      </w:r>
      <w:hyperlink r:id="rId11" w:history="1">
        <w:r w:rsidR="001E53D2" w:rsidRPr="001E53D2">
          <w:rPr>
            <w:rStyle w:val="Hyperlink"/>
            <w:rFonts w:cs="Arial"/>
          </w:rPr>
          <w:t>https://</w:t>
        </w:r>
        <w:r w:rsidR="001E53D2" w:rsidRPr="001E53D2">
          <w:rPr>
            <w:rStyle w:val="Hyperlink"/>
          </w:rPr>
          <w:t>otda.ny.gov/PEBT-FAQs</w:t>
        </w:r>
      </w:hyperlink>
    </w:p>
    <w:p w14:paraId="381E5899" w14:textId="7F39B0F5" w:rsidR="00097CD3" w:rsidRDefault="00097CD3" w:rsidP="00097CD3">
      <w:pPr>
        <w:spacing w:line="360" w:lineRule="auto"/>
        <w:rPr>
          <w:rFonts w:cs="Arial"/>
        </w:rPr>
      </w:pPr>
    </w:p>
    <w:p w14:paraId="26FCBFD9" w14:textId="77777777" w:rsidR="00097CD3" w:rsidRPr="009B361B" w:rsidRDefault="00097CD3" w:rsidP="00097CD3">
      <w:pPr>
        <w:spacing w:line="360" w:lineRule="auto"/>
        <w:rPr>
          <w:b/>
          <w:bCs/>
        </w:rPr>
      </w:pPr>
      <w:r>
        <w:rPr>
          <w:b/>
          <w:bCs/>
        </w:rPr>
        <w:t>For More Information or Questions</w:t>
      </w:r>
    </w:p>
    <w:p w14:paraId="4958C172" w14:textId="63028802" w:rsidR="00097CD3" w:rsidRPr="00F40374" w:rsidRDefault="00097CD3" w:rsidP="00097CD3">
      <w:pPr>
        <w:spacing w:line="360" w:lineRule="auto"/>
        <w:rPr>
          <w:snapToGrid w:val="0"/>
        </w:rPr>
      </w:pPr>
      <w:r>
        <w:t xml:space="preserve">OTDA provides updates on benefit issuances at </w:t>
      </w:r>
      <w:hyperlink r:id="rId12" w:history="1">
        <w:r w:rsidRPr="005257A2">
          <w:rPr>
            <w:rStyle w:val="Hyperlink"/>
          </w:rPr>
          <w:t>https://otda.ny.gov/SNAP-COVID-19/</w:t>
        </w:r>
      </w:hyperlink>
      <w:r>
        <w:t xml:space="preserve">. </w:t>
      </w:r>
      <w:r w:rsidRPr="00BE070E">
        <w:rPr>
          <w:rFonts w:cs="Arial"/>
        </w:rPr>
        <w:t>If you have questions, you may call the P-EBT food benefits Helpline: </w:t>
      </w:r>
      <w:r w:rsidRPr="00BE070E">
        <w:rPr>
          <w:rFonts w:cs="Arial"/>
          <w:b/>
          <w:bCs/>
        </w:rPr>
        <w:t>1-833-452-0096</w:t>
      </w:r>
      <w:r w:rsidRPr="00BE070E">
        <w:rPr>
          <w:rFonts w:cs="Arial"/>
        </w:rPr>
        <w:t xml:space="preserve"> or </w:t>
      </w:r>
      <w:r w:rsidR="001C1A34">
        <w:rPr>
          <w:rFonts w:cs="Arial"/>
        </w:rPr>
        <w:t>fill out</w:t>
      </w:r>
      <w:r>
        <w:rPr>
          <w:rFonts w:cs="Arial"/>
        </w:rPr>
        <w:t xml:space="preserve"> the P-EBT Information Form at</w:t>
      </w:r>
      <w:r w:rsidRPr="00BE070E">
        <w:rPr>
          <w:rFonts w:cs="Arial"/>
        </w:rPr>
        <w:t> </w:t>
      </w:r>
      <w:hyperlink r:id="rId13" w:history="1">
        <w:r>
          <w:rPr>
            <w:rStyle w:val="Hyperlink"/>
            <w:rFonts w:cs="Arial"/>
          </w:rPr>
          <w:t>https://otda.ny.gov/PEBT-Info</w:t>
        </w:r>
      </w:hyperlink>
      <w:r w:rsidRPr="00BE070E">
        <w:rPr>
          <w:rFonts w:cs="Arial"/>
        </w:rPr>
        <w:t> to submit a question in writin</w:t>
      </w:r>
      <w:r>
        <w:rPr>
          <w:rFonts w:cs="Arial"/>
        </w:rPr>
        <w:t xml:space="preserve">g. More information about P-EBT is available at </w:t>
      </w:r>
      <w:hyperlink r:id="rId14" w:history="1">
        <w:r w:rsidR="001E53D2" w:rsidRPr="001E53D2">
          <w:rPr>
            <w:rStyle w:val="Hyperlink"/>
            <w:rFonts w:cs="Arial"/>
          </w:rPr>
          <w:t>https://</w:t>
        </w:r>
        <w:r w:rsidR="001E53D2" w:rsidRPr="001E53D2">
          <w:rPr>
            <w:rStyle w:val="Hyperlink"/>
          </w:rPr>
          <w:t>otda.ny.gov/PEBT-FAQs</w:t>
        </w:r>
      </w:hyperlink>
    </w:p>
    <w:p w14:paraId="31FE87EF" w14:textId="77777777" w:rsidR="00907D31" w:rsidRPr="00B90B48" w:rsidRDefault="00907D31" w:rsidP="00907D31">
      <w:pPr>
        <w:rPr>
          <w:rFonts w:cs="Arial"/>
        </w:rPr>
      </w:pPr>
    </w:p>
    <w:p w14:paraId="173A1BF4" w14:textId="77777777" w:rsidR="00907D31" w:rsidRDefault="00907D31" w:rsidP="00907D31">
      <w:pPr>
        <w:rPr>
          <w:rFonts w:cs="Arial"/>
          <w:b/>
          <w:bCs/>
        </w:rPr>
      </w:pPr>
    </w:p>
    <w:sectPr w:rsidR="00907D31" w:rsidSect="00097CD3">
      <w:type w:val="continuous"/>
      <w:pgSz w:w="12240" w:h="15840"/>
      <w:pgMar w:top="1440" w:right="1440" w:bottom="1440" w:left="1440" w:header="720" w:footer="72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19B49" w14:textId="77777777" w:rsidR="00421E3D" w:rsidRDefault="00421E3D">
      <w:r>
        <w:separator/>
      </w:r>
    </w:p>
    <w:p w14:paraId="2D0EFDC9" w14:textId="77777777" w:rsidR="00421E3D" w:rsidRDefault="00421E3D"/>
  </w:endnote>
  <w:endnote w:type="continuationSeparator" w:id="0">
    <w:p w14:paraId="0ED42A59" w14:textId="77777777" w:rsidR="00421E3D" w:rsidRDefault="00421E3D">
      <w:r>
        <w:continuationSeparator/>
      </w:r>
    </w:p>
    <w:p w14:paraId="7C694FC7" w14:textId="77777777" w:rsidR="00421E3D" w:rsidRDefault="00421E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oxima Nova Lt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67359" w14:textId="6F3F2157" w:rsidR="00D06A19" w:rsidRPr="00156AE1" w:rsidRDefault="00156AE1" w:rsidP="00156AE1">
    <w:pPr>
      <w:pBdr>
        <w:top w:val="single" w:sz="8" w:space="3" w:color="808080" w:themeColor="background1" w:themeShade="80"/>
      </w:pBdr>
      <w:tabs>
        <w:tab w:val="center" w:pos="4680"/>
      </w:tabs>
      <w:jc w:val="center"/>
      <w:rPr>
        <w:rFonts w:cs="Arial"/>
        <w:color w:val="646569"/>
        <w:sz w:val="16"/>
        <w:szCs w:val="16"/>
      </w:rPr>
    </w:pPr>
    <w:r w:rsidRPr="007905D8">
      <w:rPr>
        <w:rFonts w:cs="Arial"/>
        <w:color w:val="646569"/>
        <w:sz w:val="16"/>
        <w:szCs w:val="16"/>
      </w:rPr>
      <w:t xml:space="preserve">40 North Pearl Street, Albany, NY  12243-0001 │www.otda.ny.gov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8709" w14:textId="15BC4BD7" w:rsidR="00D06A19" w:rsidRPr="003D7C19" w:rsidRDefault="00D06A19" w:rsidP="006D10A3">
    <w:pPr>
      <w:tabs>
        <w:tab w:val="center" w:pos="5040"/>
        <w:tab w:val="right" w:pos="10080"/>
      </w:tabs>
      <w:jc w:val="center"/>
      <w:rPr>
        <w:rFonts w:ascii="Proxima Nova Lt" w:hAnsi="Proxima Nova Lt"/>
        <w:color w:val="64656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DA3D6" w14:textId="77777777" w:rsidR="00421E3D" w:rsidRDefault="00421E3D">
      <w:r>
        <w:separator/>
      </w:r>
    </w:p>
    <w:p w14:paraId="6AF319AA" w14:textId="77777777" w:rsidR="00421E3D" w:rsidRDefault="00421E3D"/>
  </w:footnote>
  <w:footnote w:type="continuationSeparator" w:id="0">
    <w:p w14:paraId="42B27BF3" w14:textId="77777777" w:rsidR="00421E3D" w:rsidRDefault="00421E3D">
      <w:r>
        <w:continuationSeparator/>
      </w:r>
    </w:p>
    <w:p w14:paraId="5449E840" w14:textId="77777777" w:rsidR="00421E3D" w:rsidRDefault="00421E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31D"/>
    <w:multiLevelType w:val="multilevel"/>
    <w:tmpl w:val="44E8F334"/>
    <w:lvl w:ilvl="0">
      <w:start w:val="1"/>
      <w:numFmt w:val="bullet"/>
      <w:lvlText w:val=""/>
      <w:lvlJc w:val="left"/>
      <w:pPr>
        <w:tabs>
          <w:tab w:val="num" w:pos="432"/>
        </w:tabs>
        <w:ind w:left="216" w:hanging="144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B3AC5"/>
    <w:multiLevelType w:val="multilevel"/>
    <w:tmpl w:val="E8FA708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772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DF31EC"/>
    <w:multiLevelType w:val="singleLevel"/>
    <w:tmpl w:val="77FA18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3A7C543A"/>
    <w:multiLevelType w:val="multilevel"/>
    <w:tmpl w:val="44E8F334"/>
    <w:lvl w:ilvl="0">
      <w:start w:val="1"/>
      <w:numFmt w:val="bullet"/>
      <w:lvlText w:val=""/>
      <w:lvlJc w:val="left"/>
      <w:pPr>
        <w:tabs>
          <w:tab w:val="num" w:pos="432"/>
        </w:tabs>
        <w:ind w:left="360" w:hanging="288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F50B3"/>
    <w:multiLevelType w:val="multilevel"/>
    <w:tmpl w:val="44E8F334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350EE"/>
    <w:multiLevelType w:val="multilevel"/>
    <w:tmpl w:val="E40AD8A6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27D4F"/>
    <w:multiLevelType w:val="singleLevel"/>
    <w:tmpl w:val="77FA18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4E0737CC"/>
    <w:multiLevelType w:val="multilevel"/>
    <w:tmpl w:val="44E8F334"/>
    <w:lvl w:ilvl="0">
      <w:start w:val="1"/>
      <w:numFmt w:val="bullet"/>
      <w:lvlText w:val=""/>
      <w:lvlJc w:val="left"/>
      <w:pPr>
        <w:tabs>
          <w:tab w:val="num" w:pos="432"/>
        </w:tabs>
        <w:ind w:left="216" w:hanging="144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F3F43"/>
    <w:multiLevelType w:val="multilevel"/>
    <w:tmpl w:val="44E8F334"/>
    <w:lvl w:ilvl="0">
      <w:start w:val="1"/>
      <w:numFmt w:val="bullet"/>
      <w:lvlText w:val=""/>
      <w:lvlJc w:val="left"/>
      <w:pPr>
        <w:tabs>
          <w:tab w:val="num" w:pos="288"/>
        </w:tabs>
        <w:ind w:left="288" w:hanging="432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07D5B"/>
    <w:multiLevelType w:val="multilevel"/>
    <w:tmpl w:val="9E5EFC06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A54AB"/>
    <w:multiLevelType w:val="singleLevel"/>
    <w:tmpl w:val="77FA18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67C126A9"/>
    <w:multiLevelType w:val="singleLevel"/>
    <w:tmpl w:val="77FA18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769A4E0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F287800"/>
    <w:multiLevelType w:val="singleLevel"/>
    <w:tmpl w:val="9628F7EA"/>
    <w:lvl w:ilvl="0">
      <w:start w:val="1"/>
      <w:numFmt w:val="upperRoman"/>
      <w:pStyle w:val="H3"/>
      <w:lvlText w:val="%1."/>
      <w:lvlJc w:val="left"/>
      <w:pPr>
        <w:tabs>
          <w:tab w:val="num" w:pos="720"/>
        </w:tabs>
        <w:ind w:left="720" w:hanging="720"/>
      </w:pPr>
      <w:rPr>
        <w:b/>
        <w:sz w:val="22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2"/>
  </w:num>
  <w:num w:numId="5">
    <w:abstractNumId w:val="1"/>
  </w:num>
  <w:num w:numId="6">
    <w:abstractNumId w:val="10"/>
  </w:num>
  <w:num w:numId="7">
    <w:abstractNumId w:val="9"/>
  </w:num>
  <w:num w:numId="8">
    <w:abstractNumId w:val="4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  <w:num w:numId="13">
    <w:abstractNumId w:val="14"/>
  </w:num>
  <w:num w:numId="14">
    <w:abstractNumId w:val="2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31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YCcyMzY0MDY0sjA3NTQyUdpeDU4uLM/DyQAqNaAKX7nUksAAAA"/>
  </w:docVars>
  <w:rsids>
    <w:rsidRoot w:val="00E7615E"/>
    <w:rsid w:val="00010F79"/>
    <w:rsid w:val="00020524"/>
    <w:rsid w:val="00030BDF"/>
    <w:rsid w:val="00046D06"/>
    <w:rsid w:val="000836BF"/>
    <w:rsid w:val="00095516"/>
    <w:rsid w:val="00097CD3"/>
    <w:rsid w:val="000A1AA7"/>
    <w:rsid w:val="000A527F"/>
    <w:rsid w:val="000A644F"/>
    <w:rsid w:val="000B1CBA"/>
    <w:rsid w:val="000C2A47"/>
    <w:rsid w:val="00147551"/>
    <w:rsid w:val="00152299"/>
    <w:rsid w:val="00156AE1"/>
    <w:rsid w:val="00161E45"/>
    <w:rsid w:val="001B2B7B"/>
    <w:rsid w:val="001B7363"/>
    <w:rsid w:val="001C1A34"/>
    <w:rsid w:val="001E3CF3"/>
    <w:rsid w:val="001E53D2"/>
    <w:rsid w:val="001F17AD"/>
    <w:rsid w:val="00203BD2"/>
    <w:rsid w:val="002174DC"/>
    <w:rsid w:val="00236646"/>
    <w:rsid w:val="0023784A"/>
    <w:rsid w:val="002408FD"/>
    <w:rsid w:val="002528DA"/>
    <w:rsid w:val="00271B5F"/>
    <w:rsid w:val="00275736"/>
    <w:rsid w:val="002825A0"/>
    <w:rsid w:val="0028530C"/>
    <w:rsid w:val="002A39ED"/>
    <w:rsid w:val="002A5001"/>
    <w:rsid w:val="002C4165"/>
    <w:rsid w:val="002C6965"/>
    <w:rsid w:val="003014CB"/>
    <w:rsid w:val="00304DFD"/>
    <w:rsid w:val="00311A1E"/>
    <w:rsid w:val="0032432B"/>
    <w:rsid w:val="00335C10"/>
    <w:rsid w:val="00346B6B"/>
    <w:rsid w:val="003A3A31"/>
    <w:rsid w:val="003B17D5"/>
    <w:rsid w:val="003B47EF"/>
    <w:rsid w:val="003C3EC1"/>
    <w:rsid w:val="003D17B9"/>
    <w:rsid w:val="003D7C19"/>
    <w:rsid w:val="003E2C3A"/>
    <w:rsid w:val="00421E3D"/>
    <w:rsid w:val="00425F7E"/>
    <w:rsid w:val="00446875"/>
    <w:rsid w:val="004670A0"/>
    <w:rsid w:val="00472045"/>
    <w:rsid w:val="004940F6"/>
    <w:rsid w:val="00497A7D"/>
    <w:rsid w:val="004A7543"/>
    <w:rsid w:val="004C1BF5"/>
    <w:rsid w:val="004D0A29"/>
    <w:rsid w:val="004D393F"/>
    <w:rsid w:val="00510D96"/>
    <w:rsid w:val="0053573D"/>
    <w:rsid w:val="005379A5"/>
    <w:rsid w:val="005730FF"/>
    <w:rsid w:val="00581C8F"/>
    <w:rsid w:val="005A7FD6"/>
    <w:rsid w:val="005B2C9A"/>
    <w:rsid w:val="005B35C9"/>
    <w:rsid w:val="005B574E"/>
    <w:rsid w:val="005B73A5"/>
    <w:rsid w:val="005C0C63"/>
    <w:rsid w:val="005D2634"/>
    <w:rsid w:val="005D5C7B"/>
    <w:rsid w:val="005F43BB"/>
    <w:rsid w:val="00601FFC"/>
    <w:rsid w:val="0061128E"/>
    <w:rsid w:val="00624542"/>
    <w:rsid w:val="006307A1"/>
    <w:rsid w:val="006308A3"/>
    <w:rsid w:val="006349CA"/>
    <w:rsid w:val="006375C0"/>
    <w:rsid w:val="00650AC0"/>
    <w:rsid w:val="00654896"/>
    <w:rsid w:val="00673F72"/>
    <w:rsid w:val="006764CF"/>
    <w:rsid w:val="00687F01"/>
    <w:rsid w:val="006941AD"/>
    <w:rsid w:val="006B3904"/>
    <w:rsid w:val="006B3CBF"/>
    <w:rsid w:val="006C4A89"/>
    <w:rsid w:val="006C7139"/>
    <w:rsid w:val="006D10A3"/>
    <w:rsid w:val="006F511B"/>
    <w:rsid w:val="00700845"/>
    <w:rsid w:val="00744813"/>
    <w:rsid w:val="0074602D"/>
    <w:rsid w:val="00752BDB"/>
    <w:rsid w:val="00775C68"/>
    <w:rsid w:val="007A2C61"/>
    <w:rsid w:val="007C3290"/>
    <w:rsid w:val="007E7D07"/>
    <w:rsid w:val="008102B4"/>
    <w:rsid w:val="00811D21"/>
    <w:rsid w:val="008211C4"/>
    <w:rsid w:val="00842DD9"/>
    <w:rsid w:val="008545F8"/>
    <w:rsid w:val="0086266A"/>
    <w:rsid w:val="0088617D"/>
    <w:rsid w:val="008C5694"/>
    <w:rsid w:val="008E27F7"/>
    <w:rsid w:val="008F5235"/>
    <w:rsid w:val="00903146"/>
    <w:rsid w:val="00904E30"/>
    <w:rsid w:val="00907D31"/>
    <w:rsid w:val="00910D6A"/>
    <w:rsid w:val="00914C0E"/>
    <w:rsid w:val="009219A3"/>
    <w:rsid w:val="00924ECA"/>
    <w:rsid w:val="00945F89"/>
    <w:rsid w:val="009516D0"/>
    <w:rsid w:val="0095245D"/>
    <w:rsid w:val="00961469"/>
    <w:rsid w:val="0097527D"/>
    <w:rsid w:val="009756BF"/>
    <w:rsid w:val="00981CB6"/>
    <w:rsid w:val="00986D4E"/>
    <w:rsid w:val="00987947"/>
    <w:rsid w:val="009A6E24"/>
    <w:rsid w:val="009B361B"/>
    <w:rsid w:val="009D5CA7"/>
    <w:rsid w:val="009E2391"/>
    <w:rsid w:val="00A35112"/>
    <w:rsid w:val="00A74C04"/>
    <w:rsid w:val="00A92FCA"/>
    <w:rsid w:val="00AA4546"/>
    <w:rsid w:val="00AB6713"/>
    <w:rsid w:val="00AD131A"/>
    <w:rsid w:val="00AD4E3B"/>
    <w:rsid w:val="00AD5B60"/>
    <w:rsid w:val="00AE56E2"/>
    <w:rsid w:val="00B0364E"/>
    <w:rsid w:val="00B060D1"/>
    <w:rsid w:val="00B06ED8"/>
    <w:rsid w:val="00B30BB2"/>
    <w:rsid w:val="00B33E4B"/>
    <w:rsid w:val="00B528A9"/>
    <w:rsid w:val="00B60D9A"/>
    <w:rsid w:val="00B73820"/>
    <w:rsid w:val="00B738E8"/>
    <w:rsid w:val="00B73A42"/>
    <w:rsid w:val="00B74D25"/>
    <w:rsid w:val="00BA376A"/>
    <w:rsid w:val="00BA54AE"/>
    <w:rsid w:val="00BD0314"/>
    <w:rsid w:val="00BE287C"/>
    <w:rsid w:val="00BE770B"/>
    <w:rsid w:val="00BE7F76"/>
    <w:rsid w:val="00C25721"/>
    <w:rsid w:val="00C26184"/>
    <w:rsid w:val="00C66ABA"/>
    <w:rsid w:val="00C755C4"/>
    <w:rsid w:val="00C85295"/>
    <w:rsid w:val="00CA2B12"/>
    <w:rsid w:val="00CD564F"/>
    <w:rsid w:val="00CF5A07"/>
    <w:rsid w:val="00CF7A9A"/>
    <w:rsid w:val="00D0170D"/>
    <w:rsid w:val="00D06A19"/>
    <w:rsid w:val="00D27E12"/>
    <w:rsid w:val="00D52D29"/>
    <w:rsid w:val="00D8175B"/>
    <w:rsid w:val="00DB18AD"/>
    <w:rsid w:val="00DB5433"/>
    <w:rsid w:val="00DC2845"/>
    <w:rsid w:val="00DE1747"/>
    <w:rsid w:val="00E43086"/>
    <w:rsid w:val="00E452D8"/>
    <w:rsid w:val="00E4729B"/>
    <w:rsid w:val="00E52FDA"/>
    <w:rsid w:val="00E7615E"/>
    <w:rsid w:val="00E93500"/>
    <w:rsid w:val="00EA4AD1"/>
    <w:rsid w:val="00EC2B32"/>
    <w:rsid w:val="00EF356D"/>
    <w:rsid w:val="00EF6E71"/>
    <w:rsid w:val="00F00D53"/>
    <w:rsid w:val="00F22EB9"/>
    <w:rsid w:val="00F309C7"/>
    <w:rsid w:val="00F33031"/>
    <w:rsid w:val="00F40374"/>
    <w:rsid w:val="00F50047"/>
    <w:rsid w:val="00F51561"/>
    <w:rsid w:val="00F8634F"/>
    <w:rsid w:val="00F97BF8"/>
    <w:rsid w:val="00FA1C79"/>
    <w:rsid w:val="00FD4D49"/>
    <w:rsid w:val="00FD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C8ED94"/>
  <w15:chartTrackingRefBased/>
  <w15:docId w15:val="{7C5AD222-B98B-4487-AAC6-2BC293E1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32B"/>
    <w:rPr>
      <w:rFonts w:ascii="Arial" w:hAnsi="Arial"/>
      <w:sz w:val="22"/>
    </w:rPr>
  </w:style>
  <w:style w:type="paragraph" w:styleId="Heading1">
    <w:name w:val="heading 1"/>
    <w:next w:val="Normal"/>
    <w:qFormat/>
    <w:rsid w:val="00842DD9"/>
    <w:pPr>
      <w:spacing w:after="240"/>
      <w:jc w:val="center"/>
      <w:outlineLvl w:val="0"/>
    </w:pPr>
    <w:rPr>
      <w:rFonts w:ascii="Arial" w:hAnsi="Arial" w:cs="Arial"/>
      <w:b/>
      <w:color w:val="000000"/>
      <w:sz w:val="24"/>
      <w:szCs w:val="24"/>
    </w:rPr>
  </w:style>
  <w:style w:type="paragraph" w:styleId="Heading2">
    <w:name w:val="heading 2"/>
    <w:next w:val="Normal"/>
    <w:qFormat/>
    <w:rsid w:val="005B35C9"/>
    <w:pPr>
      <w:pBdr>
        <w:top w:val="single" w:sz="24" w:space="6" w:color="BFBFBF" w:themeColor="background1" w:themeShade="BF"/>
      </w:pBdr>
      <w:spacing w:after="80"/>
      <w:outlineLvl w:val="1"/>
    </w:pPr>
    <w:rPr>
      <w:rFonts w:ascii="Arial" w:hAnsi="Arial" w:cs="Arial"/>
      <w:b/>
      <w:color w:val="000000"/>
      <w:sz w:val="28"/>
      <w:szCs w:val="24"/>
    </w:rPr>
  </w:style>
  <w:style w:type="paragraph" w:styleId="Heading3">
    <w:name w:val="heading 3"/>
    <w:basedOn w:val="H3"/>
    <w:next w:val="Normal"/>
    <w:link w:val="Heading3Char"/>
    <w:qFormat/>
    <w:rsid w:val="00924ECA"/>
    <w:pPr>
      <w:tabs>
        <w:tab w:val="clear" w:pos="720"/>
      </w:tabs>
      <w:ind w:left="450" w:hanging="45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rsid w:val="00B060D1"/>
    <w:pPr>
      <w:keepNext/>
      <w:spacing w:before="100" w:after="100"/>
      <w:outlineLvl w:val="1"/>
    </w:pPr>
    <w:rPr>
      <w:rFonts w:ascii="Times New Roman" w:hAnsi="Times New Roman"/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rsid w:val="00B060D1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</w:rPr>
  </w:style>
  <w:style w:type="paragraph" w:customStyle="1" w:styleId="Header3">
    <w:name w:val="Header 3"/>
    <w:next w:val="Normal"/>
    <w:rsid w:val="00EF356D"/>
    <w:pPr>
      <w:spacing w:after="80"/>
    </w:pPr>
    <w:rPr>
      <w:rFonts w:ascii="Arial" w:hAnsi="Arial" w:cs="Arial"/>
      <w:b/>
      <w:sz w:val="22"/>
      <w:szCs w:val="24"/>
    </w:rPr>
  </w:style>
  <w:style w:type="paragraph" w:styleId="PlainText">
    <w:name w:val="Plain Text"/>
    <w:basedOn w:val="Normal"/>
    <w:rsid w:val="00B060D1"/>
    <w:rPr>
      <w:rFonts w:ascii="Courier New" w:hAnsi="Courier New"/>
      <w:sz w:val="20"/>
    </w:rPr>
  </w:style>
  <w:style w:type="paragraph" w:styleId="Header">
    <w:name w:val="header"/>
    <w:basedOn w:val="Normal"/>
    <w:link w:val="HeaderChar"/>
    <w:rsid w:val="00B060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60D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060D1"/>
    <w:pPr>
      <w:ind w:right="90"/>
    </w:pPr>
  </w:style>
  <w:style w:type="paragraph" w:styleId="BodyText2">
    <w:name w:val="Body Text 2"/>
    <w:basedOn w:val="Normal"/>
    <w:rsid w:val="00B060D1"/>
    <w:pPr>
      <w:tabs>
        <w:tab w:val="left" w:pos="450"/>
      </w:tabs>
      <w:ind w:right="90"/>
      <w:jc w:val="both"/>
    </w:pPr>
    <w:rPr>
      <w:rFonts w:ascii="Times New Roman" w:hAnsi="Times New Roman"/>
      <w:sz w:val="24"/>
    </w:rPr>
  </w:style>
  <w:style w:type="paragraph" w:customStyle="1" w:styleId="SectionHeading">
    <w:name w:val="Section Heading"/>
    <w:next w:val="Normal"/>
    <w:link w:val="SectionHeadingChar"/>
    <w:rsid w:val="00B060D1"/>
    <w:pPr>
      <w:spacing w:line="360" w:lineRule="exact"/>
    </w:pPr>
    <w:rPr>
      <w:rFonts w:ascii="Arial" w:hAnsi="Arial"/>
      <w:b/>
      <w:sz w:val="24"/>
    </w:rPr>
  </w:style>
  <w:style w:type="paragraph" w:customStyle="1" w:styleId="ParagraphText">
    <w:name w:val="Paragraph Text"/>
    <w:rsid w:val="00B060D1"/>
    <w:pPr>
      <w:spacing w:line="280" w:lineRule="exact"/>
    </w:pPr>
    <w:rPr>
      <w:color w:val="000000"/>
      <w:sz w:val="24"/>
    </w:rPr>
  </w:style>
  <w:style w:type="paragraph" w:customStyle="1" w:styleId="RowLabels">
    <w:name w:val="Row Labels"/>
    <w:rsid w:val="00B060D1"/>
    <w:pPr>
      <w:spacing w:line="240" w:lineRule="exact"/>
      <w:jc w:val="right"/>
    </w:pPr>
    <w:rPr>
      <w:rFonts w:ascii="Arial" w:hAnsi="Arial"/>
      <w:b/>
    </w:rPr>
  </w:style>
  <w:style w:type="paragraph" w:customStyle="1" w:styleId="OfficeName">
    <w:name w:val="Office Name"/>
    <w:basedOn w:val="SectionHeading"/>
    <w:rsid w:val="00B060D1"/>
    <w:rPr>
      <w:caps/>
      <w:color w:val="000000"/>
      <w:spacing w:val="20"/>
      <w:sz w:val="18"/>
    </w:rPr>
  </w:style>
  <w:style w:type="paragraph" w:customStyle="1" w:styleId="DocumentType">
    <w:name w:val="Document Type"/>
    <w:basedOn w:val="ParagraphText"/>
    <w:rsid w:val="00B060D1"/>
    <w:rPr>
      <w:rFonts w:ascii="Arial" w:hAnsi="Arial"/>
      <w:b/>
      <w:sz w:val="28"/>
    </w:rPr>
  </w:style>
  <w:style w:type="paragraph" w:customStyle="1" w:styleId="ColumnHeadings">
    <w:name w:val="Column Headings"/>
    <w:basedOn w:val="Normal"/>
    <w:rsid w:val="00B060D1"/>
    <w:pPr>
      <w:jc w:val="center"/>
    </w:pPr>
    <w:rPr>
      <w:b/>
      <w:sz w:val="18"/>
    </w:rPr>
  </w:style>
  <w:style w:type="paragraph" w:customStyle="1" w:styleId="9ptText">
    <w:name w:val="9pt Text"/>
    <w:basedOn w:val="ParagraphText"/>
    <w:rsid w:val="00B060D1"/>
    <w:pPr>
      <w:spacing w:line="220" w:lineRule="exact"/>
    </w:pPr>
    <w:rPr>
      <w:sz w:val="18"/>
    </w:rPr>
  </w:style>
  <w:style w:type="character" w:styleId="PageNumber">
    <w:name w:val="page number"/>
    <w:basedOn w:val="DefaultParagraphFont"/>
    <w:rsid w:val="00B060D1"/>
  </w:style>
  <w:style w:type="paragraph" w:styleId="DocumentMap">
    <w:name w:val="Document Map"/>
    <w:basedOn w:val="Normal"/>
    <w:semiHidden/>
    <w:rsid w:val="00B060D1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rsid w:val="005A7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7FD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40374"/>
    <w:rPr>
      <w:color w:val="0000FF"/>
      <w:u w:val="single"/>
    </w:rPr>
  </w:style>
  <w:style w:type="paragraph" w:customStyle="1" w:styleId="TableHeading">
    <w:name w:val="Table Heading"/>
    <w:link w:val="TableHeadingChar"/>
    <w:qFormat/>
    <w:rsid w:val="00842DD9"/>
    <w:pPr>
      <w:framePr w:hSpace="180" w:wrap="around" w:vAnchor="text" w:hAnchor="margin" w:y="24"/>
      <w:spacing w:before="120"/>
    </w:pPr>
    <w:rPr>
      <w:rFonts w:ascii="Proxima Nova Rg" w:eastAsia="Calibri" w:hAnsi="Proxima Nova Rg" w:cs="Arial"/>
      <w:b/>
      <w:caps/>
      <w:noProof/>
      <w:color w:val="646569"/>
      <w:szCs w:val="22"/>
    </w:rPr>
  </w:style>
  <w:style w:type="character" w:customStyle="1" w:styleId="TableHeadingChar">
    <w:name w:val="Table Heading Char"/>
    <w:basedOn w:val="DefaultParagraphFont"/>
    <w:link w:val="TableHeading"/>
    <w:rsid w:val="00842DD9"/>
    <w:rPr>
      <w:rFonts w:ascii="Proxima Nova Rg" w:eastAsia="Calibri" w:hAnsi="Proxima Nova Rg" w:cs="Arial"/>
      <w:b/>
      <w:caps/>
      <w:noProof/>
      <w:color w:val="646569"/>
      <w:szCs w:val="22"/>
    </w:rPr>
  </w:style>
  <w:style w:type="character" w:customStyle="1" w:styleId="Heading3Char">
    <w:name w:val="Heading 3 Char"/>
    <w:basedOn w:val="DefaultParagraphFont"/>
    <w:link w:val="Heading3"/>
    <w:rsid w:val="00924ECA"/>
    <w:rPr>
      <w:rFonts w:ascii="Arial" w:hAnsi="Arial" w:cs="Arial"/>
      <w:b/>
      <w:sz w:val="22"/>
      <w:szCs w:val="24"/>
    </w:rPr>
  </w:style>
  <w:style w:type="paragraph" w:customStyle="1" w:styleId="ParagraphCopy">
    <w:name w:val="Paragraph Copy"/>
    <w:basedOn w:val="BodyText"/>
    <w:link w:val="ParagraphCopyChar"/>
    <w:qFormat/>
    <w:rsid w:val="009E2391"/>
    <w:pPr>
      <w:pBdr>
        <w:between w:val="single" w:sz="12" w:space="4" w:color="BFBFBF" w:themeColor="background1" w:themeShade="BF"/>
      </w:pBdr>
      <w:tabs>
        <w:tab w:val="left" w:pos="3240"/>
      </w:tabs>
      <w:ind w:left="3150" w:hanging="3150"/>
    </w:pPr>
    <w:rPr>
      <w:szCs w:val="22"/>
    </w:rPr>
  </w:style>
  <w:style w:type="paragraph" w:customStyle="1" w:styleId="H3">
    <w:name w:val="H3"/>
    <w:basedOn w:val="SectionHeading"/>
    <w:link w:val="H3Char"/>
    <w:rsid w:val="008211C4"/>
    <w:pPr>
      <w:numPr>
        <w:numId w:val="13"/>
      </w:numPr>
      <w:spacing w:line="240" w:lineRule="auto"/>
      <w:outlineLvl w:val="2"/>
    </w:pPr>
    <w:rPr>
      <w:rFonts w:cs="Arial"/>
      <w:sz w:val="22"/>
      <w:szCs w:val="24"/>
    </w:rPr>
  </w:style>
  <w:style w:type="character" w:customStyle="1" w:styleId="ParagraphCopyChar">
    <w:name w:val="Paragraph Copy Char"/>
    <w:basedOn w:val="Heading3Char"/>
    <w:link w:val="ParagraphCopy"/>
    <w:rsid w:val="009E2391"/>
    <w:rPr>
      <w:rFonts w:ascii="Arial" w:hAnsi="Arial" w:cs="Arial"/>
      <w:b w:val="0"/>
      <w:sz w:val="22"/>
      <w:szCs w:val="22"/>
    </w:rPr>
  </w:style>
  <w:style w:type="character" w:customStyle="1" w:styleId="SectionHeadingChar">
    <w:name w:val="Section Heading Char"/>
    <w:basedOn w:val="DefaultParagraphFont"/>
    <w:link w:val="SectionHeading"/>
    <w:rsid w:val="008211C4"/>
    <w:rPr>
      <w:rFonts w:ascii="Arial" w:hAnsi="Arial"/>
      <w:b/>
      <w:sz w:val="24"/>
    </w:rPr>
  </w:style>
  <w:style w:type="character" w:customStyle="1" w:styleId="H3Char">
    <w:name w:val="H3 Char"/>
    <w:basedOn w:val="SectionHeadingChar"/>
    <w:link w:val="H3"/>
    <w:rsid w:val="008211C4"/>
    <w:rPr>
      <w:rFonts w:ascii="Arial" w:hAnsi="Arial" w:cs="Arial"/>
      <w:b/>
      <w:sz w:val="22"/>
      <w:szCs w:val="24"/>
    </w:rPr>
  </w:style>
  <w:style w:type="character" w:customStyle="1" w:styleId="HeaderChar">
    <w:name w:val="Header Char"/>
    <w:basedOn w:val="DefaultParagraphFont"/>
    <w:link w:val="Header"/>
    <w:rsid w:val="00581C8F"/>
    <w:rPr>
      <w:rFonts w:ascii="Arial" w:hAnsi="Arial"/>
      <w:sz w:val="22"/>
    </w:rPr>
  </w:style>
  <w:style w:type="character" w:customStyle="1" w:styleId="notranslate">
    <w:name w:val="notranslate"/>
    <w:basedOn w:val="DefaultParagraphFont"/>
    <w:rsid w:val="00907D3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907D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E53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otda.ny.gov/PEBT-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otda.ny.gov/SNAP-COVID-19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tda.ny.gov/PEBT-FAQ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ebtbenefits.ny.gov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otda.ny.gov/PEBT-FAQ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4150\My%20Documents\AD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ADM.dot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Office of Temporary and Disability Assistance Memo</vt:lpstr>
    </vt:vector>
  </TitlesOfParts>
  <Company/>
  <LinksUpToDate>false</LinksUpToDate>
  <CharactersWithSpaces>1694</CharactersWithSpaces>
  <SharedDoc>false</SharedDoc>
  <HLinks>
    <vt:vector size="12" baseType="variant">
      <vt:variant>
        <vt:i4>6684778</vt:i4>
      </vt:variant>
      <vt:variant>
        <vt:i4>6</vt:i4>
      </vt:variant>
      <vt:variant>
        <vt:i4>0</vt:i4>
      </vt:variant>
      <vt:variant>
        <vt:i4>5</vt:i4>
      </vt:variant>
      <vt:variant>
        <vt:lpwstr>http://www.otda.ny.gov/</vt:lpwstr>
      </vt:variant>
      <vt:variant>
        <vt:lpwstr/>
      </vt:variant>
      <vt:variant>
        <vt:i4>6684778</vt:i4>
      </vt:variant>
      <vt:variant>
        <vt:i4>0</vt:i4>
      </vt:variant>
      <vt:variant>
        <vt:i4>0</vt:i4>
      </vt:variant>
      <vt:variant>
        <vt:i4>5</vt:i4>
      </vt:variant>
      <vt:variant>
        <vt:lpwstr>http://www.otda.ny.gov/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Office of Temporary and Disability Assistance Memo</dc:title>
  <dc:subject/>
  <dc:creator>New York State Office of Temporary and Disability Assistance</dc:creator>
  <cp:keywords/>
  <cp:lastModifiedBy>Susan Frank</cp:lastModifiedBy>
  <cp:revision>2</cp:revision>
  <cp:lastPrinted>2020-02-07T18:46:00Z</cp:lastPrinted>
  <dcterms:created xsi:type="dcterms:W3CDTF">2023-09-07T14:07:00Z</dcterms:created>
  <dcterms:modified xsi:type="dcterms:W3CDTF">2023-09-07T14:07:00Z</dcterms:modified>
</cp:coreProperties>
</file>